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DD" w:rsidRPr="00F04FDD" w:rsidRDefault="00F04FDD" w:rsidP="00F04FDD">
      <w:r w:rsidRPr="00F04FDD">
        <w:t>МОУ «</w:t>
      </w:r>
      <w:proofErr w:type="spellStart"/>
      <w:r w:rsidRPr="00F04FDD">
        <w:t>Усть-Наринзорская</w:t>
      </w:r>
      <w:proofErr w:type="spellEnd"/>
      <w:r w:rsidRPr="00F04FDD">
        <w:t xml:space="preserve"> ООШ»</w:t>
      </w:r>
    </w:p>
    <w:p w:rsidR="00F04FDD" w:rsidRPr="00F04FDD" w:rsidRDefault="00F04FDD" w:rsidP="00F04FDD">
      <w:r w:rsidRPr="00F04FDD">
        <w:t>Технологическая карта урока</w:t>
      </w:r>
    </w:p>
    <w:p w:rsidR="00F04FDD" w:rsidRPr="00F04FDD" w:rsidRDefault="00F04FDD" w:rsidP="00F04FDD">
      <w:r w:rsidRPr="00F04FDD">
        <w:t>Учебный предмет: ИЗО</w:t>
      </w:r>
    </w:p>
    <w:p w:rsidR="00F04FDD" w:rsidRPr="00F04FDD" w:rsidRDefault="00F04FDD" w:rsidP="00F04FDD">
      <w:r>
        <w:t>Класс: 3</w:t>
      </w:r>
    </w:p>
    <w:p w:rsidR="00F04FDD" w:rsidRPr="00F04FDD" w:rsidRDefault="00F04FDD" w:rsidP="00F04FDD">
      <w:r>
        <w:t>Тема урока: «Чудеса акварели»</w:t>
      </w:r>
      <w:r w:rsidRPr="00F04FDD">
        <w:t>.</w:t>
      </w:r>
      <w:r>
        <w:t xml:space="preserve"> Техника отпечатка. Монотипия «Бабочки»</w:t>
      </w:r>
    </w:p>
    <w:p w:rsidR="00F04FDD" w:rsidRPr="00F04FDD" w:rsidRDefault="00F04FDD" w:rsidP="00F04FDD">
      <w:r w:rsidRPr="00F04FDD">
        <w:t>Тип урока: Урок открытия нового знания</w:t>
      </w:r>
    </w:p>
    <w:p w:rsidR="00F04FDD" w:rsidRPr="00F04FDD" w:rsidRDefault="00F04FDD" w:rsidP="00F04FDD">
      <w:r w:rsidRPr="00F04FDD">
        <w:t xml:space="preserve"> Планируемые предметные результаты:</w:t>
      </w:r>
    </w:p>
    <w:p w:rsidR="00F04FDD" w:rsidRPr="00F04FDD" w:rsidRDefault="00F04FDD" w:rsidP="00F04FDD">
      <w:r w:rsidRPr="00F04FDD">
        <w:t>Познавательная: Зна</w:t>
      </w:r>
      <w:r w:rsidR="00884A3E">
        <w:t xml:space="preserve">комство с новой техникой и </w:t>
      </w:r>
      <w:r w:rsidRPr="00F04FDD">
        <w:t>понятием «</w:t>
      </w:r>
      <w:r w:rsidR="00884A3E">
        <w:t>монотипия</w:t>
      </w:r>
      <w:r w:rsidRPr="00F04FDD">
        <w:t>».</w:t>
      </w:r>
    </w:p>
    <w:p w:rsidR="00F04FDD" w:rsidRPr="00F04FDD" w:rsidRDefault="00F04FDD" w:rsidP="00F04FDD">
      <w:r w:rsidRPr="00F04FDD">
        <w:t xml:space="preserve">Регулятивная: Нахождение способов решения поставленной цели, развитие навыков </w:t>
      </w:r>
      <w:r w:rsidR="00884A3E">
        <w:t>применения техники отпечатка «монотипии»</w:t>
      </w:r>
      <w:r w:rsidRPr="00F04FDD">
        <w:t>.</w:t>
      </w:r>
    </w:p>
    <w:p w:rsidR="00F04FDD" w:rsidRPr="00F04FDD" w:rsidRDefault="00F04FDD" w:rsidP="00F04FDD">
      <w:r w:rsidRPr="00F04FDD">
        <w:t>Коммуникативная: Выполняют работу, анализируют, контролируют и оценивают результат.</w:t>
      </w:r>
    </w:p>
    <w:p w:rsidR="00F04FDD" w:rsidRPr="00F04FDD" w:rsidRDefault="00F04FDD" w:rsidP="00F04FDD">
      <w:r w:rsidRPr="00F04FDD">
        <w:t>Личностные: Формирование художественного вкуса как способности чувствовать и воспринимать пластическое искусство во всё</w:t>
      </w:r>
      <w:r w:rsidR="00884A3E">
        <w:t>м многообразии их видов и техник</w:t>
      </w:r>
      <w:r w:rsidRPr="00F04FDD">
        <w:t>. Воспи</w:t>
      </w:r>
      <w:r w:rsidR="00884A3E">
        <w:t>тание уважительного отношения к природе</w:t>
      </w:r>
      <w:r w:rsidRPr="00F04FDD">
        <w:t>.</w:t>
      </w:r>
    </w:p>
    <w:p w:rsidR="00F04FDD" w:rsidRPr="00F04FDD" w:rsidRDefault="00F04FDD" w:rsidP="00F04FDD">
      <w:r w:rsidRPr="00F04FDD">
        <w:t xml:space="preserve">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520"/>
        <w:gridCol w:w="3240"/>
        <w:gridCol w:w="3060"/>
        <w:gridCol w:w="3754"/>
      </w:tblGrid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t xml:space="preserve">Этапы урока 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Задачи урока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>Деятельность</w:t>
            </w:r>
          </w:p>
          <w:p w:rsidR="00F04FDD" w:rsidRPr="00F04FDD" w:rsidRDefault="00F04FDD" w:rsidP="00F04FDD">
            <w:r w:rsidRPr="00F04FDD">
              <w:t xml:space="preserve"> учителя</w:t>
            </w:r>
          </w:p>
        </w:tc>
        <w:tc>
          <w:tcPr>
            <w:tcW w:w="3060" w:type="dxa"/>
          </w:tcPr>
          <w:p w:rsidR="00F04FDD" w:rsidRPr="00F04FDD" w:rsidRDefault="00F04FDD" w:rsidP="00F04FDD">
            <w:r w:rsidRPr="00F04FDD">
              <w:t>Деятельность</w:t>
            </w:r>
          </w:p>
          <w:p w:rsidR="00F04FDD" w:rsidRPr="00F04FDD" w:rsidRDefault="00F04FDD" w:rsidP="00F04FDD">
            <w:r w:rsidRPr="00F04FDD">
              <w:t xml:space="preserve"> учащихся</w:t>
            </w:r>
          </w:p>
        </w:tc>
        <w:tc>
          <w:tcPr>
            <w:tcW w:w="3754" w:type="dxa"/>
          </w:tcPr>
          <w:p w:rsidR="00F04FDD" w:rsidRPr="00F04FDD" w:rsidRDefault="00F04FDD" w:rsidP="00F04FDD">
            <w:r w:rsidRPr="00F04FDD">
              <w:t>Формируемые УУД</w:t>
            </w: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r w:rsidRPr="00F04FDD">
              <w:rPr>
                <w:b/>
                <w:i/>
                <w:u w:val="single"/>
              </w:rPr>
              <w:t>организационно-мотивационный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t>Организационный этап.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 xml:space="preserve">-Настрой </w:t>
            </w:r>
            <w:proofErr w:type="gramStart"/>
            <w:r w:rsidRPr="00F04FDD">
              <w:t>обучающихся</w:t>
            </w:r>
            <w:proofErr w:type="gramEnd"/>
            <w:r w:rsidRPr="00F04FDD">
              <w:t xml:space="preserve"> на урок.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>Приветствие. Проверка готовности учащихся к уроку.</w:t>
            </w:r>
          </w:p>
        </w:tc>
        <w:tc>
          <w:tcPr>
            <w:tcW w:w="3060" w:type="dxa"/>
          </w:tcPr>
          <w:p w:rsidR="00F04FDD" w:rsidRPr="00F04FDD" w:rsidRDefault="00F04FDD" w:rsidP="00F04FDD">
            <w:r w:rsidRPr="00F04FDD">
              <w:t>Проверка готовности рабочих мест.</w:t>
            </w:r>
          </w:p>
        </w:tc>
        <w:tc>
          <w:tcPr>
            <w:tcW w:w="3754" w:type="dxa"/>
          </w:tcPr>
          <w:p w:rsidR="00F04FDD" w:rsidRPr="00F04FDD" w:rsidRDefault="00F04FDD" w:rsidP="00F04FDD">
            <w:r w:rsidRPr="00F04FDD">
              <w:t>Л: самоорганизация</w:t>
            </w:r>
          </w:p>
          <w:p w:rsidR="00F04FDD" w:rsidRPr="00F04FDD" w:rsidRDefault="00F04FDD" w:rsidP="00F04FDD">
            <w:r w:rsidRPr="00F04FDD">
              <w:t xml:space="preserve"> </w:t>
            </w:r>
            <w:proofErr w:type="gramStart"/>
            <w:r w:rsidRPr="00F04FDD">
              <w:t>Р</w:t>
            </w:r>
            <w:proofErr w:type="gramEnd"/>
            <w:r w:rsidRPr="00F04FDD">
              <w:t>: способность регулировать свои действия.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884A3E" w:rsidRDefault="00F04FDD" w:rsidP="00F04FDD">
            <w:pPr>
              <w:rPr>
                <w:color w:val="FF0000"/>
              </w:rPr>
            </w:pPr>
            <w:r w:rsidRPr="00884A3E">
              <w:rPr>
                <w:color w:val="FF0000"/>
              </w:rPr>
              <w:t xml:space="preserve"> </w:t>
            </w:r>
            <w:r w:rsidRPr="00F27BBA">
              <w:t>Контроль усвоения изученного материала</w:t>
            </w:r>
          </w:p>
        </w:tc>
        <w:tc>
          <w:tcPr>
            <w:tcW w:w="2520" w:type="dxa"/>
          </w:tcPr>
          <w:p w:rsidR="00F04FDD" w:rsidRPr="00F04FDD" w:rsidRDefault="00F04FDD" w:rsidP="00F04FDD"/>
        </w:tc>
        <w:tc>
          <w:tcPr>
            <w:tcW w:w="3240" w:type="dxa"/>
          </w:tcPr>
          <w:p w:rsidR="00F04FDD" w:rsidRPr="00F04FDD" w:rsidRDefault="00884A3E" w:rsidP="00884A3E">
            <w:r>
              <w:t xml:space="preserve">Выставка творческих  работ. Анализ. </w:t>
            </w:r>
          </w:p>
        </w:tc>
        <w:tc>
          <w:tcPr>
            <w:tcW w:w="3060" w:type="dxa"/>
          </w:tcPr>
          <w:p w:rsidR="00F04FDD" w:rsidRPr="00F04FDD" w:rsidRDefault="00F04FDD" w:rsidP="00F04FDD">
            <w:r w:rsidRPr="00F04FDD">
              <w:t>самопроверка</w:t>
            </w:r>
          </w:p>
        </w:tc>
        <w:tc>
          <w:tcPr>
            <w:tcW w:w="3754" w:type="dxa"/>
          </w:tcPr>
          <w:p w:rsidR="00F04FDD" w:rsidRPr="00F04FDD" w:rsidRDefault="00F04FDD" w:rsidP="00F04FDD">
            <w:r w:rsidRPr="00F04FDD">
              <w:t>Л: самоконтроль</w:t>
            </w:r>
          </w:p>
          <w:p w:rsidR="00F04FDD" w:rsidRPr="00F04FDD" w:rsidRDefault="00F04FDD" w:rsidP="00F04FDD">
            <w:proofErr w:type="gramStart"/>
            <w:r w:rsidRPr="00F04FDD">
              <w:t>П</w:t>
            </w:r>
            <w:proofErr w:type="gramEnd"/>
            <w:r w:rsidRPr="00F04FDD">
              <w:t xml:space="preserve">: </w:t>
            </w:r>
            <w:r w:rsidR="00884A3E">
              <w:t>Проверка знаний выполнения техники «по сырому»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884A3E" w:rsidRDefault="00F27BBA" w:rsidP="00F04FDD">
            <w:pPr>
              <w:rPr>
                <w:color w:val="FF0000"/>
              </w:rPr>
            </w:pPr>
            <w:r w:rsidRPr="00F27BBA">
              <w:t>Прослушивание  звукозаписи</w:t>
            </w:r>
            <w:r>
              <w:rPr>
                <w:color w:val="FF0000"/>
              </w:rPr>
              <w:t>.</w:t>
            </w:r>
          </w:p>
        </w:tc>
        <w:tc>
          <w:tcPr>
            <w:tcW w:w="2520" w:type="dxa"/>
          </w:tcPr>
          <w:p w:rsidR="00F04FDD" w:rsidRPr="00F04FDD" w:rsidRDefault="00F04FDD" w:rsidP="00F04FDD"/>
        </w:tc>
        <w:tc>
          <w:tcPr>
            <w:tcW w:w="3240" w:type="dxa"/>
          </w:tcPr>
          <w:p w:rsidR="00F04FDD" w:rsidRPr="00F04FDD" w:rsidRDefault="00F27BBA" w:rsidP="00F04FDD">
            <w:r>
              <w:t>Попробуйте определить место, где можно услышать эти звуки.</w:t>
            </w:r>
          </w:p>
        </w:tc>
        <w:tc>
          <w:tcPr>
            <w:tcW w:w="3060" w:type="dxa"/>
          </w:tcPr>
          <w:p w:rsidR="00F04FDD" w:rsidRPr="00F04FDD" w:rsidRDefault="00F27BBA" w:rsidP="00F04FDD">
            <w:r>
              <w:t>Ответы детей</w:t>
            </w:r>
          </w:p>
        </w:tc>
        <w:tc>
          <w:tcPr>
            <w:tcW w:w="3754" w:type="dxa"/>
          </w:tcPr>
          <w:p w:rsidR="00F04FDD" w:rsidRDefault="00F04FDD" w:rsidP="00F04FDD">
            <w:proofErr w:type="gramStart"/>
            <w:r w:rsidRPr="00F04FDD">
              <w:t>П</w:t>
            </w:r>
            <w:proofErr w:type="gramEnd"/>
            <w:r w:rsidRPr="00F04FDD">
              <w:t xml:space="preserve">: Анализ и  оценивание </w:t>
            </w:r>
            <w:r w:rsidR="00F27BBA">
              <w:t>звукозаписи.</w:t>
            </w:r>
          </w:p>
          <w:p w:rsidR="00FA6BC0" w:rsidRPr="00F04FDD" w:rsidRDefault="00FA6BC0" w:rsidP="00F04FDD">
            <w:r>
              <w:t xml:space="preserve">К: </w:t>
            </w:r>
            <w:proofErr w:type="gramStart"/>
            <w:r>
              <w:t>устное</w:t>
            </w:r>
            <w:proofErr w:type="gramEnd"/>
            <w:r>
              <w:t xml:space="preserve"> рисования картины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884A3E" w:rsidRDefault="00F27BBA" w:rsidP="00F04FDD">
            <w:pPr>
              <w:rPr>
                <w:color w:val="FF0000"/>
              </w:rPr>
            </w:pPr>
            <w:r w:rsidRPr="00F27BBA">
              <w:t>Определение темы урока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-Организовать активный диалог.</w:t>
            </w:r>
          </w:p>
        </w:tc>
        <w:tc>
          <w:tcPr>
            <w:tcW w:w="3240" w:type="dxa"/>
          </w:tcPr>
          <w:p w:rsidR="00F04FDD" w:rsidRPr="00F04FDD" w:rsidRDefault="00F27BBA" w:rsidP="00F04FDD">
            <w:r>
              <w:t>Отгадайте ребус и определите, о чем пойдет речь на уроке.</w:t>
            </w:r>
          </w:p>
        </w:tc>
        <w:tc>
          <w:tcPr>
            <w:tcW w:w="3060" w:type="dxa"/>
          </w:tcPr>
          <w:p w:rsidR="00F04FDD" w:rsidRPr="00F04FDD" w:rsidRDefault="00F27BBA" w:rsidP="00F04FDD">
            <w:r>
              <w:t>Отгадывают ребус.</w:t>
            </w:r>
          </w:p>
        </w:tc>
        <w:tc>
          <w:tcPr>
            <w:tcW w:w="3754" w:type="dxa"/>
          </w:tcPr>
          <w:p w:rsidR="00F04FDD" w:rsidRPr="00F04FDD" w:rsidRDefault="00F04FDD" w:rsidP="00F04FDD">
            <w:proofErr w:type="gramStart"/>
            <w:r w:rsidRPr="00F04FDD">
              <w:t>К</w:t>
            </w:r>
            <w:proofErr w:type="gramEnd"/>
            <w:r w:rsidRPr="00F04FDD">
              <w:t>: Уметь слушать и понимать высказывания собеседников. Уметь задавать вопросы.</w:t>
            </w: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pPr>
              <w:rPr>
                <w:i/>
              </w:rPr>
            </w:pPr>
            <w:r w:rsidRPr="00F04FDD">
              <w:rPr>
                <w:i/>
              </w:rPr>
              <w:t>Результат:</w:t>
            </w:r>
            <w:r w:rsidRPr="00F04FDD">
              <w:t xml:space="preserve"> </w:t>
            </w:r>
            <w:r w:rsidRPr="00F04FDD">
              <w:rPr>
                <w:i/>
              </w:rPr>
              <w:t>самоопределение школьника, основанное на желании осваивать учебный материал, на осознании потребности его изучения и постановки личностно значимой цели деятельности.</w:t>
            </w:r>
          </w:p>
          <w:p w:rsidR="00F04FDD" w:rsidRPr="00F04FDD" w:rsidRDefault="00F04FDD" w:rsidP="00F04FDD">
            <w:pPr>
              <w:rPr>
                <w:i/>
              </w:rPr>
            </w:pP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r w:rsidRPr="00F04FDD">
              <w:rPr>
                <w:b/>
                <w:i/>
                <w:u w:val="single"/>
              </w:rPr>
              <w:t>организационно-содержательный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rPr>
                <w:b/>
                <w:bCs/>
              </w:rPr>
              <w:t xml:space="preserve"> Подготовка </w:t>
            </w:r>
            <w:r w:rsidRPr="00F04FDD">
              <w:rPr>
                <w:b/>
                <w:bCs/>
              </w:rPr>
              <w:lastRenderedPageBreak/>
              <w:t>учащихся к работе на основном этапе</w:t>
            </w:r>
          </w:p>
        </w:tc>
        <w:tc>
          <w:tcPr>
            <w:tcW w:w="2520" w:type="dxa"/>
          </w:tcPr>
          <w:p w:rsidR="00FA6BC0" w:rsidRDefault="00F04FDD" w:rsidP="00F04FDD">
            <w:r w:rsidRPr="00F04FDD">
              <w:lastRenderedPageBreak/>
              <w:t xml:space="preserve">Привлечь внимание </w:t>
            </w:r>
            <w:r w:rsidRPr="00F04FDD">
              <w:lastRenderedPageBreak/>
              <w:t xml:space="preserve">детей. </w:t>
            </w:r>
          </w:p>
          <w:p w:rsidR="00FA6BC0" w:rsidRDefault="00F04FDD" w:rsidP="00F04FDD">
            <w:r w:rsidRPr="00F04FDD">
              <w:t xml:space="preserve">-Создать условия для возникновения у ученика внутренней потребности включения в учебный процесс. </w:t>
            </w:r>
          </w:p>
          <w:p w:rsidR="00F04FDD" w:rsidRPr="00F04FDD" w:rsidRDefault="00F04FDD" w:rsidP="00F04FDD">
            <w:r w:rsidRPr="00F04FDD">
              <w:t>-Организовать активный диалог</w:t>
            </w:r>
          </w:p>
        </w:tc>
        <w:tc>
          <w:tcPr>
            <w:tcW w:w="3240" w:type="dxa"/>
          </w:tcPr>
          <w:p w:rsidR="00DB6C30" w:rsidRDefault="00F04FDD" w:rsidP="00F04FDD">
            <w:r w:rsidRPr="00F04FDD">
              <w:lastRenderedPageBreak/>
              <w:t xml:space="preserve"> </w:t>
            </w:r>
            <w:r w:rsidR="00F27BBA">
              <w:t xml:space="preserve">Вы готовы начать урок? А </w:t>
            </w:r>
            <w:r w:rsidR="00F27BBA">
              <w:lastRenderedPageBreak/>
              <w:t>что мы будем оценивать в конце урока?</w:t>
            </w:r>
          </w:p>
          <w:p w:rsidR="00DB6C30" w:rsidRDefault="00DB6C30" w:rsidP="00DB6C30"/>
          <w:p w:rsidR="00F04FDD" w:rsidRPr="00DB6C30" w:rsidRDefault="00DB6C30" w:rsidP="00DB6C30">
            <w:r>
              <w:t>Рассмотрите образцы.</w:t>
            </w:r>
          </w:p>
        </w:tc>
        <w:tc>
          <w:tcPr>
            <w:tcW w:w="3060" w:type="dxa"/>
          </w:tcPr>
          <w:p w:rsidR="00DB6C30" w:rsidRDefault="00F27BBA" w:rsidP="00F04FDD">
            <w:r>
              <w:lastRenderedPageBreak/>
              <w:t xml:space="preserve">Чтение полной темы урока. </w:t>
            </w:r>
            <w:r>
              <w:lastRenderedPageBreak/>
              <w:t>Есть ли здесь то</w:t>
            </w:r>
            <w:proofErr w:type="gramStart"/>
            <w:r>
              <w:t xml:space="preserve"> ,</w:t>
            </w:r>
            <w:proofErr w:type="gramEnd"/>
            <w:r>
              <w:t xml:space="preserve"> о чем вы ещё не знаете?</w:t>
            </w:r>
          </w:p>
          <w:p w:rsidR="00DB6C30" w:rsidRDefault="00DB6C30" w:rsidP="00DB6C30"/>
          <w:p w:rsidR="00F04FDD" w:rsidRPr="00DB6C30" w:rsidRDefault="00DB6C30" w:rsidP="00DB6C30">
            <w:r>
              <w:t>Определите этапы работы и способы выполнения.</w:t>
            </w:r>
          </w:p>
        </w:tc>
        <w:tc>
          <w:tcPr>
            <w:tcW w:w="3754" w:type="dxa"/>
          </w:tcPr>
          <w:p w:rsidR="00F04FDD" w:rsidRPr="00F04FDD" w:rsidRDefault="00F04FDD" w:rsidP="00F04FDD"/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lastRenderedPageBreak/>
              <w:t xml:space="preserve">Постановка цели и задач урока. 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Стимулировать интерес учащихся к уроку</w:t>
            </w:r>
          </w:p>
          <w:p w:rsidR="00F04FDD" w:rsidRPr="00F04FDD" w:rsidRDefault="00F04FDD" w:rsidP="00F04FDD">
            <w:r w:rsidRPr="00F04FDD">
              <w:t>Поставить цели, задачи урока.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 xml:space="preserve">Учитель активизирует знания учащихся, Создаёт для учеников проблемную ситуацию </w:t>
            </w:r>
          </w:p>
          <w:p w:rsidR="00F04FDD" w:rsidRPr="00F04FDD" w:rsidRDefault="00F04FDD" w:rsidP="00F04FDD">
            <w:r w:rsidRPr="00F04FDD">
              <w:t>-</w:t>
            </w:r>
            <w:r w:rsidR="00DB6C30">
              <w:t>Как вы считаете, что такое монотипия</w:t>
            </w:r>
            <w:r w:rsidRPr="00F04FDD">
              <w:t>?</w:t>
            </w:r>
            <w:r w:rsidR="00DB6C30">
              <w:t xml:space="preserve"> Какая техника нужна для создания бабочки</w:t>
            </w:r>
            <w:r w:rsidRPr="00F04FDD">
              <w:t>?</w:t>
            </w:r>
          </w:p>
          <w:p w:rsidR="00DB6C30" w:rsidRPr="00F04FDD" w:rsidRDefault="00DB6C30" w:rsidP="00DB6C30">
            <w:r>
              <w:t>Посмотрите слайды с фотографиями бабочек.</w:t>
            </w:r>
          </w:p>
          <w:p w:rsidR="00DB6C30" w:rsidRDefault="00DB6C30" w:rsidP="00F04FDD"/>
          <w:p w:rsidR="00F04FDD" w:rsidRPr="00DB6C30" w:rsidRDefault="00DB6C30" w:rsidP="00DB6C30">
            <w:r>
              <w:t>Как их выполнить?</w:t>
            </w:r>
          </w:p>
        </w:tc>
        <w:tc>
          <w:tcPr>
            <w:tcW w:w="3060" w:type="dxa"/>
          </w:tcPr>
          <w:p w:rsidR="00DB6C30" w:rsidRDefault="00DB6C30" w:rsidP="00F04FDD"/>
          <w:p w:rsidR="00DB6C30" w:rsidRDefault="00DB6C30" w:rsidP="00F04FDD"/>
          <w:p w:rsidR="00DB6C30" w:rsidRDefault="00DB6C30" w:rsidP="00F04FDD"/>
          <w:p w:rsidR="00DB6C30" w:rsidRDefault="00DB6C30" w:rsidP="00F04FDD"/>
          <w:p w:rsidR="00DB6C30" w:rsidRDefault="00DB6C30" w:rsidP="00F04FDD"/>
          <w:p w:rsidR="00DB6C30" w:rsidRDefault="00DB6C30" w:rsidP="00F04FDD"/>
          <w:p w:rsidR="00DB6C30" w:rsidRDefault="00DB6C30" w:rsidP="00F04FDD">
            <w:r>
              <w:t>Рассматривают и сравнивают цвета и формы бабочек.</w:t>
            </w:r>
          </w:p>
          <w:p w:rsidR="00F04FDD" w:rsidRPr="00F04FDD" w:rsidRDefault="00F04FDD" w:rsidP="00F04FDD">
            <w:r w:rsidRPr="00F04FDD">
              <w:t>Ученики размышляют, анализируют, ставят перед собой цель урока. Вступают в диалог с учителем, выполняют задания, выявляют противоречие – осознают и проговаривают его.</w:t>
            </w:r>
          </w:p>
          <w:p w:rsidR="00F04FDD" w:rsidRPr="00F04FDD" w:rsidRDefault="00F04FDD" w:rsidP="00F04FDD"/>
        </w:tc>
        <w:tc>
          <w:tcPr>
            <w:tcW w:w="3754" w:type="dxa"/>
          </w:tcPr>
          <w:p w:rsidR="00F04FDD" w:rsidRPr="00F04FDD" w:rsidRDefault="00F04FDD" w:rsidP="00F04FDD">
            <w:proofErr w:type="gramStart"/>
            <w:r w:rsidRPr="00F04FDD">
              <w:t>К: умение полно и точно выражать свои мысли</w:t>
            </w:r>
            <w:proofErr w:type="gramEnd"/>
          </w:p>
          <w:p w:rsidR="00F04FDD" w:rsidRPr="00F04FDD" w:rsidRDefault="00F04FDD" w:rsidP="00F04FDD">
            <w:r w:rsidRPr="00F04FDD">
              <w:t>Л: нравственн</w:t>
            </w:r>
            <w:proofErr w:type="gramStart"/>
            <w:r w:rsidRPr="00F04FDD">
              <w:t>о-</w:t>
            </w:r>
            <w:proofErr w:type="gramEnd"/>
            <w:r w:rsidRPr="00F04FDD">
              <w:t xml:space="preserve"> эстетическое оценивание.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rPr>
                <w:b/>
                <w:i/>
              </w:rPr>
              <w:t>Целеполагание и планирование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 xml:space="preserve">Стимулировать интерес учащихся </w:t>
            </w:r>
          </w:p>
          <w:p w:rsidR="00F04FDD" w:rsidRPr="00F04FDD" w:rsidRDefault="00F04FDD" w:rsidP="00F04FDD">
            <w:r w:rsidRPr="00F04FDD">
              <w:t>поставить цели, задачи урока.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>Проверим вашу наблюдательность.</w:t>
            </w:r>
          </w:p>
          <w:p w:rsidR="00F04FDD" w:rsidRPr="00F04FDD" w:rsidRDefault="00F04FDD" w:rsidP="00DB6C30">
            <w:r w:rsidRPr="00F04FDD">
              <w:t xml:space="preserve"> </w:t>
            </w:r>
          </w:p>
          <w:p w:rsidR="00F04FDD" w:rsidRPr="00F04FDD" w:rsidRDefault="00F04FDD" w:rsidP="00F04FDD"/>
          <w:p w:rsidR="00F04FDD" w:rsidRPr="00F04FDD" w:rsidRDefault="00F04FDD" w:rsidP="00F04FDD">
            <w:r w:rsidRPr="00F04FDD">
              <w:t>Слайд № «стилизация»</w:t>
            </w:r>
          </w:p>
          <w:p w:rsidR="00F04FDD" w:rsidRPr="00F04FDD" w:rsidRDefault="00F04FDD" w:rsidP="00F04FDD">
            <w:r w:rsidRPr="00F04FDD">
              <w:t xml:space="preserve">-выберите понятное для вас </w:t>
            </w:r>
            <w:r w:rsidRPr="00F04FDD">
              <w:lastRenderedPageBreak/>
              <w:t>определение.</w:t>
            </w:r>
          </w:p>
          <w:p w:rsidR="00F04FDD" w:rsidRPr="00F04FDD" w:rsidRDefault="00F04FDD" w:rsidP="00F04FDD">
            <w:r w:rsidRPr="00F04FDD">
              <w:t>Объясните</w:t>
            </w:r>
            <w:proofErr w:type="gramStart"/>
            <w:r w:rsidRPr="00F04FDD">
              <w:t xml:space="preserve"> ,</w:t>
            </w:r>
            <w:proofErr w:type="gramEnd"/>
            <w:r w:rsidRPr="00F04FDD">
              <w:t xml:space="preserve"> как вы поняли.</w:t>
            </w:r>
          </w:p>
          <w:p w:rsidR="00F04FDD" w:rsidRPr="00F04FDD" w:rsidRDefault="00F04FDD" w:rsidP="00F04FDD">
            <w:r w:rsidRPr="00F04FDD">
              <w:t xml:space="preserve">- Что сегодня будем рисовать? </w:t>
            </w:r>
          </w:p>
          <w:p w:rsidR="00F04FDD" w:rsidRPr="00F04FDD" w:rsidRDefault="00F04FDD" w:rsidP="00F04FDD"/>
        </w:tc>
        <w:tc>
          <w:tcPr>
            <w:tcW w:w="3060" w:type="dxa"/>
          </w:tcPr>
          <w:p w:rsidR="00F04FDD" w:rsidRPr="00F04FDD" w:rsidRDefault="00F04FDD" w:rsidP="00F04FDD">
            <w:r w:rsidRPr="00F04FDD">
              <w:lastRenderedPageBreak/>
              <w:t>Вспоминают нужную информацию, делают содержательные обобщения;</w:t>
            </w:r>
          </w:p>
          <w:p w:rsidR="00F04FDD" w:rsidRPr="00F04FDD" w:rsidRDefault="00F04FDD" w:rsidP="00F04FDD">
            <w:r w:rsidRPr="00F04FDD">
              <w:t xml:space="preserve">вспоминают изученный ранее материал (понятия, </w:t>
            </w:r>
            <w:r w:rsidRPr="00F04FDD">
              <w:lastRenderedPageBreak/>
              <w:t>факты),</w:t>
            </w:r>
          </w:p>
          <w:p w:rsidR="00B425C2" w:rsidRPr="00B425C2" w:rsidRDefault="00B425C2" w:rsidP="00B425C2">
            <w:r w:rsidRPr="00B425C2">
              <w:t>Устное составление плана работы на урок</w:t>
            </w:r>
          </w:p>
          <w:p w:rsidR="00F04FDD" w:rsidRPr="00F04FDD" w:rsidRDefault="00F04FDD" w:rsidP="00F04FDD"/>
          <w:p w:rsidR="00F04FDD" w:rsidRPr="00F04FDD" w:rsidRDefault="00F04FDD" w:rsidP="00F04FDD"/>
          <w:p w:rsidR="00F04FDD" w:rsidRPr="00F04FDD" w:rsidRDefault="00F04FDD" w:rsidP="00F04FDD"/>
          <w:p w:rsidR="00F04FDD" w:rsidRPr="00F04FDD" w:rsidRDefault="00F04FDD" w:rsidP="00F04FDD">
            <w:r w:rsidRPr="00F04FDD">
              <w:t>Чтение слайда.</w:t>
            </w:r>
          </w:p>
        </w:tc>
        <w:tc>
          <w:tcPr>
            <w:tcW w:w="3754" w:type="dxa"/>
          </w:tcPr>
          <w:p w:rsidR="00F04FDD" w:rsidRPr="00F04FDD" w:rsidRDefault="00F04FDD" w:rsidP="00F04FDD">
            <w:proofErr w:type="gramStart"/>
            <w:r w:rsidRPr="00F04FDD">
              <w:lastRenderedPageBreak/>
              <w:t>П</w:t>
            </w:r>
            <w:proofErr w:type="gramEnd"/>
            <w:r w:rsidRPr="00F04FDD">
              <w:t>: построение логической цели рассуждения Л: нравственно- эстетическое оценивание</w:t>
            </w:r>
          </w:p>
          <w:p w:rsidR="00F04FDD" w:rsidRPr="00F04FDD" w:rsidRDefault="00F04FDD" w:rsidP="00F04FDD">
            <w:proofErr w:type="gramStart"/>
            <w:r w:rsidRPr="00F04FDD">
              <w:t>К</w:t>
            </w:r>
            <w:proofErr w:type="gramEnd"/>
            <w:r w:rsidRPr="00F04FDD">
              <w:t xml:space="preserve">: планирование способов взаимодействия, выражение своих мыслей, формулирование и </w:t>
            </w:r>
            <w:r w:rsidRPr="00F04FDD">
              <w:lastRenderedPageBreak/>
              <w:t xml:space="preserve">аргументация своего мнения. </w:t>
            </w:r>
            <w:proofErr w:type="gramStart"/>
            <w:r w:rsidRPr="00F04FDD">
              <w:t>П</w:t>
            </w:r>
            <w:proofErr w:type="gramEnd"/>
            <w:r w:rsidRPr="00F04FDD">
              <w:t>: анализ, сравнение, обобщение</w:t>
            </w:r>
          </w:p>
          <w:p w:rsidR="00F04FDD" w:rsidRPr="00F04FDD" w:rsidRDefault="00F04FDD" w:rsidP="00F04FDD">
            <w:r w:rsidRPr="00F04FDD">
              <w:t xml:space="preserve">К: осуществление сотрудничества с учителем и одноклассниками </w:t>
            </w:r>
            <w:proofErr w:type="gramStart"/>
            <w:r w:rsidRPr="00F04FDD">
              <w:t>П</w:t>
            </w:r>
            <w:proofErr w:type="gramEnd"/>
            <w:r w:rsidRPr="00F04FDD">
              <w:t xml:space="preserve">: построение логической цепи рассуждений. </w:t>
            </w:r>
            <w:proofErr w:type="gramStart"/>
            <w:r w:rsidRPr="00F04FDD">
              <w:t>Р</w:t>
            </w:r>
            <w:proofErr w:type="gramEnd"/>
            <w:r w:rsidRPr="00F04FDD">
              <w:t>: контролируют правильность ответов учащихся Л: нравственно- эстетическое оценивание П: развитие и углубление потребностей и мотивов учебно- познавательной деятельности.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lastRenderedPageBreak/>
              <w:t>Динамическая пауза.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Выполнение упражнений для отдыха глаз.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>Выполнение упражнений для отдыха глаз.</w:t>
            </w:r>
          </w:p>
        </w:tc>
        <w:tc>
          <w:tcPr>
            <w:tcW w:w="3060" w:type="dxa"/>
          </w:tcPr>
          <w:p w:rsidR="00F04FDD" w:rsidRPr="00F04FDD" w:rsidRDefault="00F04FDD" w:rsidP="00F04FDD"/>
        </w:tc>
        <w:tc>
          <w:tcPr>
            <w:tcW w:w="3754" w:type="dxa"/>
          </w:tcPr>
          <w:p w:rsidR="00F04FDD" w:rsidRPr="00F04FDD" w:rsidRDefault="00F04FDD" w:rsidP="00F04FDD">
            <w:r w:rsidRPr="00F04FDD">
              <w:t>Л: личностное переживание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t>Творческая практическая деятельность. /Применение знаний и умений в новой ситуации/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Выполнение рисунка по теме урока, с соблюдением законов, правил «стилизации»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>Учитель организует деятельность по применению новых знаний.</w:t>
            </w:r>
          </w:p>
          <w:p w:rsidR="00F04FDD" w:rsidRPr="00F04FDD" w:rsidRDefault="00F04FDD" w:rsidP="00F04FDD">
            <w:r w:rsidRPr="00F04FDD">
              <w:t xml:space="preserve"> -Ваша зад</w:t>
            </w:r>
            <w:r w:rsidR="00B425C2">
              <w:t xml:space="preserve">ача выполнить работу в </w:t>
            </w:r>
            <w:r w:rsidRPr="00F04FDD">
              <w:t xml:space="preserve"> </w:t>
            </w:r>
            <w:r w:rsidR="00B425C2">
              <w:t xml:space="preserve">технике монотипии </w:t>
            </w:r>
          </w:p>
          <w:p w:rsidR="00F04FDD" w:rsidRPr="00F04FDD" w:rsidRDefault="00F04FDD" w:rsidP="00F04FDD">
            <w:r w:rsidRPr="00F04FDD">
              <w:t>Во время практической работы выполняет фронтальный</w:t>
            </w:r>
            <w:proofErr w:type="gramStart"/>
            <w:r w:rsidRPr="00F04FDD">
              <w:t>.</w:t>
            </w:r>
            <w:proofErr w:type="gramEnd"/>
            <w:r w:rsidRPr="00F04FDD">
              <w:t xml:space="preserve"> </w:t>
            </w:r>
            <w:proofErr w:type="gramStart"/>
            <w:r w:rsidRPr="00F04FDD">
              <w:t>и</w:t>
            </w:r>
            <w:proofErr w:type="gramEnd"/>
            <w:r w:rsidRPr="00F04FDD">
              <w:t>ндивидуальный, предупредительный, первоначальный, временной контроль</w:t>
            </w:r>
          </w:p>
        </w:tc>
        <w:tc>
          <w:tcPr>
            <w:tcW w:w="3060" w:type="dxa"/>
          </w:tcPr>
          <w:p w:rsidR="00F04FDD" w:rsidRPr="00F04FDD" w:rsidRDefault="00F04FDD" w:rsidP="00F04FDD">
            <w:r w:rsidRPr="00F04FDD">
              <w:t>Выполняют творческое задание.</w:t>
            </w:r>
          </w:p>
        </w:tc>
        <w:tc>
          <w:tcPr>
            <w:tcW w:w="3754" w:type="dxa"/>
          </w:tcPr>
          <w:p w:rsidR="00F04FDD" w:rsidRPr="00F04FDD" w:rsidRDefault="00F04FDD" w:rsidP="00F04FDD">
            <w:r w:rsidRPr="00F04FDD">
              <w:t xml:space="preserve">Л: самоопределение </w:t>
            </w:r>
          </w:p>
          <w:p w:rsidR="00F04FDD" w:rsidRPr="00F04FDD" w:rsidRDefault="00F04FDD" w:rsidP="00F04FDD">
            <w:proofErr w:type="gramStart"/>
            <w:r w:rsidRPr="00F04FDD">
              <w:t>Р</w:t>
            </w:r>
            <w:proofErr w:type="gramEnd"/>
            <w:r w:rsidRPr="00F04FDD">
              <w:t>: выделение и осознание того, что уже усвоено и что ещё подлежит усвоению, осознание качества и уровня усвоения.</w:t>
            </w:r>
          </w:p>
          <w:p w:rsidR="00F04FDD" w:rsidRPr="00F04FDD" w:rsidRDefault="00F04FDD" w:rsidP="00F04FDD">
            <w:r w:rsidRPr="00F04FDD">
              <w:t xml:space="preserve"> </w:t>
            </w:r>
            <w:proofErr w:type="gramStart"/>
            <w:r w:rsidRPr="00F04FDD">
              <w:t>П</w:t>
            </w:r>
            <w:proofErr w:type="gramEnd"/>
            <w:r w:rsidRPr="00F04FDD">
              <w:t>: самостоятельное создание алгоритмов деятельности, использование знаково- символических средств</w:t>
            </w: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r w:rsidRPr="00F04FDD">
              <w:rPr>
                <w:i/>
              </w:rPr>
              <w:t>Результ</w:t>
            </w:r>
            <w:r w:rsidR="00B425C2">
              <w:rPr>
                <w:i/>
              </w:rPr>
              <w:t>ат: освоение термина «монотипия</w:t>
            </w:r>
            <w:r w:rsidRPr="00F04FDD">
              <w:rPr>
                <w:i/>
              </w:rPr>
              <w:t>»,</w:t>
            </w:r>
            <w:r w:rsidR="00B425C2">
              <w:rPr>
                <w:i/>
              </w:rPr>
              <w:t xml:space="preserve"> </w:t>
            </w:r>
            <w:r w:rsidRPr="00F04FDD">
              <w:rPr>
                <w:i/>
              </w:rPr>
              <w:t>понимание и примене</w:t>
            </w:r>
            <w:r w:rsidR="00B425C2">
              <w:rPr>
                <w:i/>
              </w:rPr>
              <w:t>ние техники  «монотипия</w:t>
            </w:r>
            <w:r w:rsidRPr="00F04FDD">
              <w:rPr>
                <w:i/>
              </w:rPr>
              <w:t>»,</w:t>
            </w:r>
            <w:r w:rsidRPr="00F04FDD">
              <w:t xml:space="preserve"> </w:t>
            </w:r>
            <w:r w:rsidRPr="00F04FDD">
              <w:rPr>
                <w:i/>
              </w:rPr>
              <w:t>организация деятельности учащихся по предъявлению результата освоения </w:t>
            </w:r>
            <w:r w:rsidRPr="00F04FDD">
              <w:rPr>
                <w:bCs/>
                <w:i/>
              </w:rPr>
              <w:t>этой же учебной информации</w:t>
            </w:r>
            <w:r w:rsidRPr="00F04FDD">
              <w:t xml:space="preserve">, </w:t>
            </w:r>
            <w:r w:rsidRPr="00F04FDD">
              <w:rPr>
                <w:i/>
              </w:rPr>
              <w:t>выполнение творческого задания</w:t>
            </w: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r w:rsidRPr="00F04FDD">
              <w:rPr>
                <w:b/>
                <w:i/>
                <w:u w:val="single"/>
              </w:rPr>
              <w:t>рефлексивно-оценочный</w:t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t>Рефлексия.</w:t>
            </w:r>
            <w:r w:rsidRPr="00F04FDD"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>Формировать умение оценивать себя, подвести итог урока.</w:t>
            </w:r>
          </w:p>
        </w:tc>
        <w:tc>
          <w:tcPr>
            <w:tcW w:w="3240" w:type="dxa"/>
          </w:tcPr>
          <w:p w:rsidR="00F04FDD" w:rsidRPr="00F04FDD" w:rsidRDefault="00B425C2" w:rsidP="00F04FDD">
            <w:r>
              <w:t xml:space="preserve">С какой техникой </w:t>
            </w:r>
            <w:r w:rsidR="00F04FDD" w:rsidRPr="00F04FDD">
              <w:t>познакомились на уроке? Что рисовали на уроке?</w:t>
            </w:r>
          </w:p>
          <w:p w:rsidR="00F04FDD" w:rsidRPr="00F04FDD" w:rsidRDefault="00F04FDD" w:rsidP="00F04FDD"/>
          <w:p w:rsidR="00F04FDD" w:rsidRPr="00F04FDD" w:rsidRDefault="00F04FDD" w:rsidP="00F04FDD"/>
          <w:p w:rsidR="00E631C5" w:rsidRDefault="00F04FDD" w:rsidP="00F04FDD">
            <w:r w:rsidRPr="00F04FDD">
              <w:t xml:space="preserve">незаконченное предложение. </w:t>
            </w:r>
          </w:p>
          <w:p w:rsidR="00E631C5" w:rsidRDefault="00E631C5" w:rsidP="00F04FDD">
            <w:r>
              <w:t>Для чего можно использовать изготовленных вами бабочек?</w:t>
            </w:r>
          </w:p>
          <w:p w:rsidR="00F04FDD" w:rsidRPr="00F04FDD" w:rsidRDefault="00F04FDD" w:rsidP="00F04FDD">
            <w:r w:rsidRPr="00F04FDD">
              <w:t xml:space="preserve"> Слайд №</w:t>
            </w:r>
          </w:p>
        </w:tc>
        <w:tc>
          <w:tcPr>
            <w:tcW w:w="3060" w:type="dxa"/>
          </w:tcPr>
          <w:p w:rsidR="00F04FDD" w:rsidRPr="00F04FDD" w:rsidRDefault="00F04FDD" w:rsidP="00F04FDD">
            <w:r w:rsidRPr="00F04FDD">
              <w:lastRenderedPageBreak/>
              <w:t xml:space="preserve">Определяют степень соответствия поставленной цели и результатов </w:t>
            </w:r>
            <w:r w:rsidRPr="00F04FDD">
              <w:lastRenderedPageBreak/>
              <w:t>деятельности: называют тему и задачи урока</w:t>
            </w:r>
          </w:p>
          <w:p w:rsidR="00F04FDD" w:rsidRPr="00F04FDD" w:rsidRDefault="00E631C5" w:rsidP="00F04FDD">
            <w:r w:rsidRPr="00F04FDD">
              <w:t>Продолжают</w:t>
            </w:r>
            <w:r w:rsidR="00F04FDD" w:rsidRPr="00F04FDD">
              <w:t xml:space="preserve"> предложение </w:t>
            </w:r>
          </w:p>
        </w:tc>
        <w:tc>
          <w:tcPr>
            <w:tcW w:w="3754" w:type="dxa"/>
          </w:tcPr>
          <w:p w:rsidR="00F04FDD" w:rsidRPr="00F04FDD" w:rsidRDefault="00F04FDD" w:rsidP="00F04FDD">
            <w:proofErr w:type="gramStart"/>
            <w:r w:rsidRPr="00F04FDD">
              <w:lastRenderedPageBreak/>
              <w:t>П</w:t>
            </w:r>
            <w:proofErr w:type="gramEnd"/>
            <w:r w:rsidRPr="00F04FDD">
              <w:t>: анализ работ</w:t>
            </w:r>
          </w:p>
          <w:p w:rsidR="00E631C5" w:rsidRDefault="00F04FDD" w:rsidP="00F04FDD">
            <w:proofErr w:type="gramStart"/>
            <w:r w:rsidRPr="00F04FDD">
              <w:t>К</w:t>
            </w:r>
            <w:proofErr w:type="gramEnd"/>
            <w:r w:rsidRPr="00F04FDD">
              <w:t xml:space="preserve">: выражение своих мыслей, формулирование и аргументация </w:t>
            </w:r>
            <w:r w:rsidRPr="00F04FDD">
              <w:lastRenderedPageBreak/>
              <w:t xml:space="preserve">своего мнения. </w:t>
            </w:r>
          </w:p>
          <w:p w:rsidR="00F04FDD" w:rsidRPr="00F04FDD" w:rsidRDefault="00F04FDD" w:rsidP="00F04FDD">
            <w:bookmarkStart w:id="0" w:name="_GoBack"/>
            <w:bookmarkEnd w:id="0"/>
            <w:r w:rsidRPr="00F04FDD">
              <w:t xml:space="preserve">Р: контроль. </w:t>
            </w:r>
          </w:p>
          <w:p w:rsidR="00F04FDD" w:rsidRPr="00F04FDD" w:rsidRDefault="00F04FDD" w:rsidP="00F04FDD">
            <w:r w:rsidRPr="00F04FDD">
              <w:t>Л: нравственн</w:t>
            </w:r>
            <w:proofErr w:type="gramStart"/>
            <w:r w:rsidRPr="00F04FDD">
              <w:t>о-</w:t>
            </w:r>
            <w:proofErr w:type="gramEnd"/>
            <w:r w:rsidRPr="00F04FDD">
              <w:t xml:space="preserve"> эстетическая оценка.</w:t>
            </w:r>
          </w:p>
        </w:tc>
      </w:tr>
      <w:tr w:rsidR="00F04FDD" w:rsidRPr="00F04FDD" w:rsidTr="00117594">
        <w:tc>
          <w:tcPr>
            <w:tcW w:w="15022" w:type="dxa"/>
            <w:gridSpan w:val="5"/>
          </w:tcPr>
          <w:p w:rsidR="00F04FDD" w:rsidRPr="00F04FDD" w:rsidRDefault="00F04FDD" w:rsidP="00F04FDD">
            <w:pPr>
              <w:rPr>
                <w:i/>
              </w:rPr>
            </w:pPr>
            <w:r w:rsidRPr="00F04FDD">
              <w:rPr>
                <w:i/>
              </w:rPr>
              <w:lastRenderedPageBreak/>
              <w:t>Результат: умение анализировать и оценивать успешность своей деятельности.</w:t>
            </w:r>
            <w:r w:rsidRPr="00F04FDD">
              <w:rPr>
                <w:i/>
              </w:rPr>
              <w:br/>
            </w:r>
          </w:p>
        </w:tc>
      </w:tr>
      <w:tr w:rsidR="00F04FDD" w:rsidRPr="00F04FDD" w:rsidTr="00117594">
        <w:tc>
          <w:tcPr>
            <w:tcW w:w="2448" w:type="dxa"/>
          </w:tcPr>
          <w:p w:rsidR="00F04FDD" w:rsidRPr="00F04FDD" w:rsidRDefault="00F04FDD" w:rsidP="00F04FDD">
            <w:r w:rsidRPr="00F04FDD">
              <w:t xml:space="preserve">Домашнее задание </w:t>
            </w:r>
          </w:p>
        </w:tc>
        <w:tc>
          <w:tcPr>
            <w:tcW w:w="2520" w:type="dxa"/>
          </w:tcPr>
          <w:p w:rsidR="00F04FDD" w:rsidRPr="00F04FDD" w:rsidRDefault="00F04FDD" w:rsidP="00F04FDD">
            <w:r w:rsidRPr="00F04FDD">
              <w:t xml:space="preserve">Дифференцированное </w:t>
            </w:r>
          </w:p>
        </w:tc>
        <w:tc>
          <w:tcPr>
            <w:tcW w:w="3240" w:type="dxa"/>
          </w:tcPr>
          <w:p w:rsidR="00F04FDD" w:rsidRPr="00F04FDD" w:rsidRDefault="00F04FDD" w:rsidP="00F04FDD">
            <w:r w:rsidRPr="00F04FDD">
              <w:t xml:space="preserve">Учитель </w:t>
            </w:r>
            <w:r w:rsidR="00E631C5">
              <w:t>предлагает изготовить новых бабочек</w:t>
            </w:r>
            <w:r w:rsidRPr="00F04FDD">
              <w:t>.</w:t>
            </w:r>
          </w:p>
        </w:tc>
        <w:tc>
          <w:tcPr>
            <w:tcW w:w="3060" w:type="dxa"/>
          </w:tcPr>
          <w:p w:rsidR="00F04FDD" w:rsidRPr="00F04FDD" w:rsidRDefault="00F04FDD" w:rsidP="00F04FDD"/>
        </w:tc>
        <w:tc>
          <w:tcPr>
            <w:tcW w:w="3754" w:type="dxa"/>
          </w:tcPr>
          <w:p w:rsidR="00F04FDD" w:rsidRPr="00F04FDD" w:rsidRDefault="00F04FDD" w:rsidP="00F04FDD"/>
        </w:tc>
      </w:tr>
    </w:tbl>
    <w:p w:rsidR="00F04FDD" w:rsidRPr="00F04FDD" w:rsidRDefault="00F04FDD" w:rsidP="00F04FDD"/>
    <w:p w:rsidR="00F04FDD" w:rsidRPr="00F04FDD" w:rsidRDefault="00F04FDD" w:rsidP="00F04FDD"/>
    <w:p w:rsidR="00183C8A" w:rsidRDefault="00183C8A"/>
    <w:sectPr w:rsidR="00183C8A" w:rsidSect="001E2A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DD"/>
    <w:rsid w:val="000556C9"/>
    <w:rsid w:val="00183C8A"/>
    <w:rsid w:val="00884A3E"/>
    <w:rsid w:val="00B425C2"/>
    <w:rsid w:val="00DB6C30"/>
    <w:rsid w:val="00E631C5"/>
    <w:rsid w:val="00F04FDD"/>
    <w:rsid w:val="00F27BBA"/>
    <w:rsid w:val="00FA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6</cp:revision>
  <dcterms:created xsi:type="dcterms:W3CDTF">2016-04-18T03:56:00Z</dcterms:created>
  <dcterms:modified xsi:type="dcterms:W3CDTF">2016-04-19T00:58:00Z</dcterms:modified>
</cp:coreProperties>
</file>